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5014" w14:textId="77777777" w:rsidR="00FD1CCC" w:rsidRDefault="00FD1CCC" w:rsidP="00FD1CCC">
      <w:pPr>
        <w:jc w:val="center"/>
        <w:rPr>
          <w:b/>
          <w:bCs/>
        </w:rPr>
      </w:pPr>
      <w:r>
        <w:drawing>
          <wp:inline distT="0" distB="0" distL="0" distR="0" wp14:anchorId="76280D32" wp14:editId="09011E9C">
            <wp:extent cx="1083128" cy="1017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98479" cy="10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C7D5" w14:textId="77777777" w:rsidR="00FD1CCC" w:rsidRPr="00CC2DE6" w:rsidRDefault="00FD1CCC" w:rsidP="00FD1CCC">
      <w:pPr>
        <w:jc w:val="center"/>
        <w:rPr>
          <w:b/>
          <w:bCs/>
        </w:rPr>
      </w:pPr>
      <w:r w:rsidRPr="00CC2DE6">
        <w:rPr>
          <w:b/>
          <w:bCs/>
        </w:rPr>
        <w:t>ПРОГРАММА</w:t>
      </w:r>
    </w:p>
    <w:p w14:paraId="10453BE8" w14:textId="77777777" w:rsidR="00FD1CCC" w:rsidRPr="00CC2DE6" w:rsidRDefault="00FD1CCC" w:rsidP="00FD1CCC">
      <w:pPr>
        <w:spacing w:after="0"/>
        <w:jc w:val="center"/>
        <w:rPr>
          <w:b/>
          <w:bCs/>
        </w:rPr>
      </w:pPr>
      <w:r>
        <w:rPr>
          <w:b/>
          <w:bCs/>
          <w:lang w:val="et-EE"/>
        </w:rPr>
        <w:t>XVIII</w:t>
      </w:r>
      <w:r>
        <w:rPr>
          <w:b/>
          <w:bCs/>
        </w:rPr>
        <w:t xml:space="preserve"> м</w:t>
      </w:r>
      <w:r w:rsidRPr="00CC2DE6">
        <w:rPr>
          <w:b/>
          <w:bCs/>
        </w:rPr>
        <w:t>еждународного Тартуско-Хельсин</w:t>
      </w:r>
      <w:r>
        <w:rPr>
          <w:b/>
          <w:bCs/>
        </w:rPr>
        <w:t>к</w:t>
      </w:r>
      <w:r w:rsidRPr="00CC2DE6">
        <w:rPr>
          <w:b/>
          <w:bCs/>
        </w:rPr>
        <w:t>ского научного семинара</w:t>
      </w:r>
    </w:p>
    <w:p w14:paraId="4B17DAC5" w14:textId="77777777" w:rsidR="00FD1CCC" w:rsidRPr="00CC2DE6" w:rsidRDefault="00FD1CCC" w:rsidP="00FD1CCC">
      <w:pPr>
        <w:spacing w:after="0"/>
        <w:jc w:val="center"/>
        <w:rPr>
          <w:b/>
          <w:bCs/>
        </w:rPr>
      </w:pPr>
      <w:r w:rsidRPr="00CC2DE6">
        <w:rPr>
          <w:b/>
          <w:bCs/>
        </w:rPr>
        <w:t>«Опыт и небывалое в литературе и культуре»</w:t>
      </w:r>
    </w:p>
    <w:p w14:paraId="6D3086D7" w14:textId="77777777" w:rsidR="00FD1CCC" w:rsidRDefault="00FD1CCC" w:rsidP="00FD1CCC">
      <w:pPr>
        <w:spacing w:after="0"/>
        <w:jc w:val="center"/>
        <w:rPr>
          <w:b/>
          <w:bCs/>
          <w:lang w:val="et-EE"/>
        </w:rPr>
      </w:pPr>
      <w:r w:rsidRPr="00CC2DE6">
        <w:rPr>
          <w:b/>
          <w:bCs/>
        </w:rPr>
        <w:t>Тарту, 18–19 июня 2021 г</w:t>
      </w:r>
      <w:r>
        <w:rPr>
          <w:b/>
          <w:bCs/>
          <w:lang w:val="et-EE"/>
        </w:rPr>
        <w:t>.</w:t>
      </w:r>
    </w:p>
    <w:p w14:paraId="79B1C6AF" w14:textId="77777777" w:rsidR="00FD1CCC" w:rsidRPr="00744B4E" w:rsidRDefault="00FD1CCC" w:rsidP="00FD1CCC">
      <w:pPr>
        <w:spacing w:after="0"/>
        <w:jc w:val="center"/>
        <w:rPr>
          <w:b/>
          <w:bCs/>
          <w:lang w:val="et-EE"/>
        </w:rPr>
      </w:pPr>
    </w:p>
    <w:p w14:paraId="34202D06" w14:textId="3D0585B3" w:rsidR="00FD1CCC" w:rsidRDefault="00FD1CCC" w:rsidP="00FD1CCC">
      <w:pPr>
        <w:spacing w:after="0"/>
        <w:jc w:val="center"/>
        <w:rPr>
          <w:b/>
          <w:bCs/>
          <w:i/>
          <w:iCs/>
        </w:rPr>
      </w:pPr>
      <w:r w:rsidRPr="00CC2DE6">
        <w:rPr>
          <w:b/>
          <w:bCs/>
          <w:i/>
          <w:iCs/>
        </w:rPr>
        <w:t xml:space="preserve">По условиям времени семинар будет проходить в </w:t>
      </w:r>
      <w:r w:rsidRPr="00CC2DE6">
        <w:rPr>
          <w:b/>
          <w:bCs/>
          <w:i/>
          <w:iCs/>
          <w:lang w:val="et-EE"/>
        </w:rPr>
        <w:t>Zoom</w:t>
      </w:r>
      <w:r>
        <w:rPr>
          <w:b/>
          <w:bCs/>
          <w:i/>
          <w:iCs/>
        </w:rPr>
        <w:t>.</w:t>
      </w:r>
    </w:p>
    <w:p w14:paraId="17E6F614" w14:textId="006B8F20" w:rsidR="00FD1CCC" w:rsidRPr="00FD1CCC" w:rsidRDefault="00FD1CCC" w:rsidP="00FD1CCC">
      <w:pPr>
        <w:spacing w:after="0"/>
        <w:jc w:val="center"/>
        <w:rPr>
          <w:i/>
          <w:iCs/>
        </w:rPr>
      </w:pPr>
      <w:r w:rsidRPr="00FD1CCC">
        <w:rPr>
          <w:i/>
          <w:iCs/>
        </w:rPr>
        <w:t>Если вы хотите присоединиться к слушателям, напишите</w:t>
      </w:r>
    </w:p>
    <w:p w14:paraId="395E77F2" w14:textId="0B3CD29D" w:rsidR="00FD1CCC" w:rsidRPr="00FD1CCC" w:rsidRDefault="00FD1CCC" w:rsidP="00FD1CCC">
      <w:pPr>
        <w:spacing w:after="0"/>
        <w:jc w:val="center"/>
        <w:rPr>
          <w:i/>
          <w:iCs/>
        </w:rPr>
      </w:pPr>
      <w:r w:rsidRPr="00FD1CCC">
        <w:rPr>
          <w:i/>
          <w:iCs/>
        </w:rPr>
        <w:t>Т.Н. Степанищевой</w:t>
      </w:r>
    </w:p>
    <w:p w14:paraId="220487B8" w14:textId="6CCBE990" w:rsidR="00FD1CCC" w:rsidRPr="00FD1CCC" w:rsidRDefault="00FD1CCC" w:rsidP="00FD1CCC">
      <w:pPr>
        <w:spacing w:after="0"/>
        <w:jc w:val="center"/>
      </w:pPr>
      <w:hyperlink r:id="rId5" w:history="1">
        <w:r w:rsidRPr="009B4003">
          <w:rPr>
            <w:rStyle w:val="a3"/>
            <w:i/>
            <w:iCs/>
            <w:lang w:val="en-US"/>
          </w:rPr>
          <w:t>tatjana</w:t>
        </w:r>
        <w:r w:rsidRPr="009B4003">
          <w:rPr>
            <w:rStyle w:val="a3"/>
            <w:i/>
            <w:iCs/>
          </w:rPr>
          <w:t>.</w:t>
        </w:r>
        <w:r w:rsidRPr="009B4003">
          <w:rPr>
            <w:rStyle w:val="a3"/>
            <w:i/>
            <w:iCs/>
            <w:lang w:val="en-US"/>
          </w:rPr>
          <w:t>stepanishcheva</w:t>
        </w:r>
        <w:r w:rsidRPr="009B4003">
          <w:rPr>
            <w:rStyle w:val="a3"/>
            <w:i/>
            <w:iCs/>
          </w:rPr>
          <w:t>@</w:t>
        </w:r>
        <w:r w:rsidRPr="009B4003">
          <w:rPr>
            <w:rStyle w:val="a3"/>
            <w:i/>
            <w:iCs/>
            <w:lang w:val="en-US"/>
          </w:rPr>
          <w:t>ut</w:t>
        </w:r>
        <w:r w:rsidRPr="009B4003">
          <w:rPr>
            <w:rStyle w:val="a3"/>
            <w:i/>
            <w:iCs/>
          </w:rPr>
          <w:t>.</w:t>
        </w:r>
        <w:r w:rsidRPr="009B4003">
          <w:rPr>
            <w:rStyle w:val="a3"/>
            <w:i/>
            <w:iCs/>
            <w:lang w:val="en-US"/>
          </w:rPr>
          <w:t>ee</w:t>
        </w:r>
      </w:hyperlink>
      <w:r>
        <w:rPr>
          <w:i/>
          <w:iCs/>
        </w:rPr>
        <w:t xml:space="preserve"> </w:t>
      </w:r>
    </w:p>
    <w:p w14:paraId="516C05FC" w14:textId="77777777" w:rsidR="00FD1CCC" w:rsidRDefault="00FD1CCC" w:rsidP="00FD1CCC"/>
    <w:p w14:paraId="382E8756" w14:textId="77777777" w:rsidR="00FD1CCC" w:rsidRDefault="00FD1CCC" w:rsidP="00FD1CCC">
      <w:pPr>
        <w:jc w:val="center"/>
        <w:rPr>
          <w:b/>
          <w:bCs/>
        </w:rPr>
      </w:pPr>
      <w:r w:rsidRPr="00CC2DE6">
        <w:rPr>
          <w:b/>
          <w:bCs/>
        </w:rPr>
        <w:t>1</w:t>
      </w:r>
      <w:r>
        <w:rPr>
          <w:b/>
          <w:bCs/>
          <w:lang w:val="et-EE"/>
        </w:rPr>
        <w:t>8</w:t>
      </w:r>
      <w:r w:rsidRPr="00CC2DE6">
        <w:rPr>
          <w:b/>
          <w:bCs/>
        </w:rPr>
        <w:t xml:space="preserve"> июня</w:t>
      </w:r>
      <w:r>
        <w:rPr>
          <w:b/>
          <w:bCs/>
        </w:rPr>
        <w:t>, пятница</w:t>
      </w:r>
    </w:p>
    <w:p w14:paraId="2D479628" w14:textId="77777777" w:rsidR="00FD1CCC" w:rsidRPr="00CC2DE6" w:rsidRDefault="00FD1CCC" w:rsidP="00FD1CCC">
      <w:pPr>
        <w:spacing w:before="240"/>
        <w:jc w:val="center"/>
        <w:rPr>
          <w:i/>
          <w:iCs/>
        </w:rPr>
      </w:pPr>
      <w:r w:rsidRPr="00CC2DE6">
        <w:t>10.00</w:t>
      </w:r>
      <w:r w:rsidRPr="00CC2DE6">
        <w:rPr>
          <w:i/>
          <w:iCs/>
        </w:rPr>
        <w:t xml:space="preserve"> Открытие семинара</w:t>
      </w:r>
    </w:p>
    <w:p w14:paraId="2E583DA5" w14:textId="77777777" w:rsidR="00FD1CCC" w:rsidRDefault="00FD1CCC" w:rsidP="00FD1CCC">
      <w:pPr>
        <w:spacing w:before="240"/>
      </w:pPr>
      <w:r w:rsidRPr="00CC2DE6">
        <w:t>10.10–10.40</w:t>
      </w:r>
      <w:r>
        <w:rPr>
          <w:i/>
          <w:iCs/>
        </w:rPr>
        <w:t xml:space="preserve"> </w:t>
      </w:r>
      <w:r w:rsidRPr="00CC2DE6">
        <w:rPr>
          <w:i/>
          <w:iCs/>
        </w:rPr>
        <w:t>Дмитрий Калугин (С.-Петербург).</w:t>
      </w:r>
      <w:r w:rsidRPr="00347289">
        <w:t xml:space="preserve"> От опыта к опыту: опыт исторической семантики понятия</w:t>
      </w:r>
      <w:r>
        <w:t>.</w:t>
      </w:r>
    </w:p>
    <w:p w14:paraId="0A41B6DD" w14:textId="77777777" w:rsidR="00FD1CCC" w:rsidRPr="00704B8C" w:rsidRDefault="00FD1CCC" w:rsidP="00FD1CCC">
      <w:pPr>
        <w:spacing w:before="240"/>
        <w:rPr>
          <w:i/>
          <w:iCs/>
        </w:rPr>
      </w:pPr>
      <w:r>
        <w:t xml:space="preserve">10.40–11.10 </w:t>
      </w:r>
      <w:r w:rsidRPr="00CC2DE6">
        <w:rPr>
          <w:i/>
          <w:iCs/>
        </w:rPr>
        <w:t>Никита Дроздов (Хельсинки).</w:t>
      </w:r>
      <w:r w:rsidRPr="00704B8C">
        <w:rPr>
          <w:i/>
          <w:iCs/>
        </w:rPr>
        <w:t xml:space="preserve"> </w:t>
      </w:r>
      <w:r>
        <w:t>Формула «новая школа» в русской критике первой половины XIX века.</w:t>
      </w:r>
    </w:p>
    <w:p w14:paraId="1611008C" w14:textId="77777777" w:rsidR="00FD1CCC" w:rsidRDefault="00FD1CCC" w:rsidP="00FD1CCC">
      <w:pPr>
        <w:spacing w:before="240" w:after="0"/>
      </w:pPr>
      <w:r>
        <w:t xml:space="preserve">11.10–11.40 </w:t>
      </w:r>
      <w:r w:rsidRPr="00CC2DE6">
        <w:rPr>
          <w:i/>
          <w:iCs/>
        </w:rPr>
        <w:t>Елена Аксаментова (Тарту).</w:t>
      </w:r>
      <w:r w:rsidRPr="00D63DDD">
        <w:t xml:space="preserve"> Слава, память и памятники в русской словесности первой половины XIX века.</w:t>
      </w:r>
    </w:p>
    <w:p w14:paraId="254EC08B" w14:textId="77777777" w:rsidR="00FD1CCC" w:rsidRPr="00CC2DE6" w:rsidRDefault="00FD1CCC" w:rsidP="00FD1CCC">
      <w:pPr>
        <w:spacing w:before="240" w:after="0"/>
        <w:jc w:val="center"/>
        <w:rPr>
          <w:i/>
          <w:iCs/>
        </w:rPr>
      </w:pPr>
      <w:r>
        <w:t xml:space="preserve">11.40–12.00 </w:t>
      </w:r>
      <w:r>
        <w:rPr>
          <w:i/>
          <w:iCs/>
        </w:rPr>
        <w:t>Перерыв</w:t>
      </w:r>
    </w:p>
    <w:p w14:paraId="593D6B7D" w14:textId="77777777" w:rsidR="00FD1CCC" w:rsidRDefault="00FD1CCC" w:rsidP="00FD1CCC">
      <w:pPr>
        <w:spacing w:before="240" w:after="0"/>
      </w:pPr>
      <w:r>
        <w:t xml:space="preserve">12.00–12.30 </w:t>
      </w:r>
      <w:r w:rsidRPr="00CC2DE6">
        <w:rPr>
          <w:i/>
          <w:iCs/>
        </w:rPr>
        <w:t>Татьяна Степанищева (Тарту).</w:t>
      </w:r>
      <w:r>
        <w:t xml:space="preserve"> «Слабый плод живейшей благодарности»: поэма «О счастии» в авторской биографии А. П. Буниной.</w:t>
      </w:r>
    </w:p>
    <w:p w14:paraId="24516FD5" w14:textId="77777777" w:rsidR="00FD1CCC" w:rsidRDefault="00FD1CCC" w:rsidP="00FD1CCC">
      <w:pPr>
        <w:spacing w:before="240" w:after="0"/>
        <w:rPr>
          <w:rFonts w:eastAsia="Times New Roman"/>
          <w:szCs w:val="24"/>
        </w:rPr>
      </w:pPr>
      <w:r>
        <w:t xml:space="preserve">12.30–13.00 </w:t>
      </w:r>
      <w:r w:rsidRPr="00CC2DE6">
        <w:rPr>
          <w:i/>
          <w:iCs/>
        </w:rPr>
        <w:t>Любовь Киселева (Тарту).</w:t>
      </w:r>
      <w:r w:rsidRPr="00704B8C">
        <w:rPr>
          <w:rFonts w:eastAsia="Times New Roman"/>
          <w:szCs w:val="24"/>
        </w:rPr>
        <w:t xml:space="preserve"> Результаты читательского опыта в русской беллетристике 1830-х гг.</w:t>
      </w:r>
    </w:p>
    <w:p w14:paraId="633BF48D" w14:textId="77777777" w:rsidR="00FD1CCC" w:rsidRPr="00CC2DE6" w:rsidRDefault="00FD1CCC" w:rsidP="00FD1CCC">
      <w:pPr>
        <w:spacing w:before="240" w:after="0"/>
        <w:jc w:val="center"/>
        <w:rPr>
          <w:i/>
          <w:iCs/>
        </w:rPr>
      </w:pPr>
      <w:r>
        <w:t xml:space="preserve">13.00–14.00 </w:t>
      </w:r>
      <w:r>
        <w:rPr>
          <w:i/>
          <w:iCs/>
        </w:rPr>
        <w:t>Перерыв</w:t>
      </w:r>
    </w:p>
    <w:p w14:paraId="0E21AB94" w14:textId="3F55D8C7" w:rsidR="00FD1CCC" w:rsidRDefault="00FD1CCC" w:rsidP="00FD1CCC">
      <w:pPr>
        <w:spacing w:before="240" w:after="0"/>
      </w:pPr>
      <w:r>
        <w:t xml:space="preserve">14.00–14.30 </w:t>
      </w:r>
      <w:r w:rsidRPr="00CC2DE6">
        <w:rPr>
          <w:i/>
          <w:iCs/>
        </w:rPr>
        <w:t>Антонина Мартыненко (Тарту</w:t>
      </w:r>
      <w:r w:rsidR="003C1F8B">
        <w:rPr>
          <w:i/>
          <w:iCs/>
        </w:rPr>
        <w:t xml:space="preserve"> </w:t>
      </w:r>
      <w:r w:rsidRPr="00704B8C">
        <w:rPr>
          <w:rFonts w:eastAsia="Times New Roman"/>
        </w:rPr>
        <w:t>–</w:t>
      </w:r>
      <w:r w:rsidR="003C1F8B">
        <w:rPr>
          <w:rFonts w:eastAsia="Times New Roman"/>
        </w:rPr>
        <w:t xml:space="preserve"> </w:t>
      </w:r>
      <w:r>
        <w:rPr>
          <w:rFonts w:eastAsia="Times New Roman"/>
        </w:rPr>
        <w:t>С.-Петербург</w:t>
      </w:r>
      <w:r w:rsidRPr="00CC2DE6">
        <w:rPr>
          <w:i/>
          <w:iCs/>
        </w:rPr>
        <w:t>).</w:t>
      </w:r>
      <w:r w:rsidRPr="00D63DDD">
        <w:t xml:space="preserve"> </w:t>
      </w:r>
      <w:r>
        <w:t>«</w:t>
      </w:r>
      <w:r w:rsidRPr="00D63DDD">
        <w:t>Много ли найдется людей, которые оценят, поймут девицу-поэта?</w:t>
      </w:r>
      <w:r>
        <w:t>»</w:t>
      </w:r>
      <w:r w:rsidRPr="00D63DDD">
        <w:t>: корпусные подходы к женской поэзии второй половины 1830-х гг.</w:t>
      </w:r>
    </w:p>
    <w:p w14:paraId="3CC004E3" w14:textId="77777777" w:rsidR="00FD1CCC" w:rsidRDefault="00FD1CCC" w:rsidP="00FD1CCC">
      <w:pPr>
        <w:spacing w:before="240"/>
      </w:pPr>
      <w:r w:rsidRPr="00CC2DE6">
        <w:t>14.30</w:t>
      </w:r>
      <w:r>
        <w:t xml:space="preserve">–15.00 </w:t>
      </w:r>
      <w:r w:rsidRPr="00CC2DE6">
        <w:rPr>
          <w:i/>
          <w:iCs/>
        </w:rPr>
        <w:t>Томи Хуттунен (Хельсинки).</w:t>
      </w:r>
      <w:r>
        <w:t xml:space="preserve"> Туомас Фриман и становлени</w:t>
      </w:r>
      <w:r w:rsidRPr="00704B8C">
        <w:rPr>
          <w:lang w:val="fi-FI"/>
        </w:rPr>
        <w:t xml:space="preserve">e </w:t>
      </w:r>
      <w:r>
        <w:t>петербургской финской литературы в 1840-70-е гг.</w:t>
      </w:r>
    </w:p>
    <w:p w14:paraId="2D88542E" w14:textId="77777777" w:rsidR="00FD1CCC" w:rsidRDefault="00FD1CCC" w:rsidP="00FD1CCC">
      <w:pPr>
        <w:spacing w:before="240"/>
      </w:pPr>
      <w:r>
        <w:t xml:space="preserve">15.00–15.30 </w:t>
      </w:r>
      <w:r w:rsidRPr="00CC2DE6">
        <w:rPr>
          <w:i/>
          <w:iCs/>
        </w:rPr>
        <w:t>Алексей Козлов (Тарту).</w:t>
      </w:r>
      <w:r w:rsidRPr="00D63DDD">
        <w:t xml:space="preserve"> «Неудавшаяся жизнь» Д.</w:t>
      </w:r>
      <w:r>
        <w:t> </w:t>
      </w:r>
      <w:r w:rsidRPr="00D63DDD">
        <w:t>В. Григоровича в контексте его литературных воспоминаний</w:t>
      </w:r>
      <w:r>
        <w:t>.</w:t>
      </w:r>
    </w:p>
    <w:p w14:paraId="621228C6" w14:textId="77777777" w:rsidR="00FD1CCC" w:rsidRPr="00CC2DE6" w:rsidRDefault="00FD1CCC" w:rsidP="00FD1CCC">
      <w:pPr>
        <w:spacing w:before="240"/>
        <w:jc w:val="center"/>
        <w:rPr>
          <w:i/>
          <w:iCs/>
        </w:rPr>
      </w:pPr>
      <w:r>
        <w:lastRenderedPageBreak/>
        <w:t xml:space="preserve">15.30–15.50 </w:t>
      </w:r>
      <w:r>
        <w:rPr>
          <w:i/>
          <w:iCs/>
        </w:rPr>
        <w:t>Перерыв</w:t>
      </w:r>
    </w:p>
    <w:p w14:paraId="6DB31961" w14:textId="77777777" w:rsidR="00FD1CCC" w:rsidRPr="004A21F2" w:rsidRDefault="00FD1CCC" w:rsidP="00FD1CCC">
      <w:pPr>
        <w:spacing w:before="240" w:after="0"/>
      </w:pPr>
      <w:r>
        <w:t xml:space="preserve">15.50–16.20 </w:t>
      </w:r>
      <w:r>
        <w:rPr>
          <w:i/>
          <w:iCs/>
        </w:rPr>
        <w:t>Мария Боровикова, Леонетта Паванелло (Тарту)</w:t>
      </w:r>
      <w:r>
        <w:t>. «Сказки об Италии» Максима Горького: опыт жанра.</w:t>
      </w:r>
    </w:p>
    <w:p w14:paraId="0AE19C32" w14:textId="77777777" w:rsidR="00FD1CCC" w:rsidRDefault="00FD1CCC" w:rsidP="00FD1CCC">
      <w:pPr>
        <w:spacing w:before="240" w:after="0"/>
        <w:rPr>
          <w:rFonts w:eastAsia="Times New Roman"/>
        </w:rPr>
      </w:pPr>
      <w:r w:rsidRPr="00B600C6">
        <w:t>16.20</w:t>
      </w:r>
      <w:r>
        <w:t xml:space="preserve">–16.50 </w:t>
      </w:r>
      <w:r w:rsidRPr="00CC2DE6">
        <w:rPr>
          <w:i/>
          <w:iCs/>
        </w:rPr>
        <w:t>Роман Войтехович</w:t>
      </w:r>
      <w:r>
        <w:rPr>
          <w:i/>
          <w:iCs/>
        </w:rPr>
        <w:t>, Александр Егоров</w:t>
      </w:r>
      <w:r w:rsidRPr="00CC2DE6">
        <w:rPr>
          <w:i/>
          <w:iCs/>
        </w:rPr>
        <w:t xml:space="preserve"> (Тарту).</w:t>
      </w:r>
      <w:r>
        <w:t xml:space="preserve"> </w:t>
      </w:r>
      <w:r w:rsidRPr="00704B8C">
        <w:rPr>
          <w:rFonts w:eastAsia="Times New Roman"/>
        </w:rPr>
        <w:t>Проблема пушкинского подтекста в ранней лирике Марины Цветаевой (1908–1914).</w:t>
      </w:r>
    </w:p>
    <w:p w14:paraId="0C31EAAE" w14:textId="77777777" w:rsidR="00FD1CCC" w:rsidRDefault="00FD1CCC" w:rsidP="00FD1CCC">
      <w:pPr>
        <w:spacing w:before="240" w:after="0"/>
        <w:jc w:val="center"/>
        <w:rPr>
          <w:i/>
          <w:iCs/>
        </w:rPr>
      </w:pPr>
      <w:r>
        <w:t xml:space="preserve">16.50 </w:t>
      </w:r>
      <w:r>
        <w:rPr>
          <w:i/>
          <w:iCs/>
        </w:rPr>
        <w:t>Дискуссия</w:t>
      </w:r>
    </w:p>
    <w:p w14:paraId="7204D7BF" w14:textId="77777777" w:rsidR="00FD1CCC" w:rsidRPr="00B600C6" w:rsidRDefault="00FD1CCC" w:rsidP="00FD1CCC">
      <w:pPr>
        <w:spacing w:before="240" w:after="0"/>
        <w:jc w:val="center"/>
        <w:rPr>
          <w:i/>
          <w:iCs/>
        </w:rPr>
      </w:pPr>
    </w:p>
    <w:p w14:paraId="3ED59F9E" w14:textId="77777777" w:rsidR="00FD1CCC" w:rsidRDefault="00FD1CCC" w:rsidP="00FD1CCC">
      <w:pPr>
        <w:jc w:val="center"/>
        <w:rPr>
          <w:b/>
          <w:bCs/>
        </w:rPr>
      </w:pPr>
      <w:r w:rsidRPr="00CC2DE6">
        <w:rPr>
          <w:b/>
          <w:bCs/>
        </w:rPr>
        <w:t>19 июня</w:t>
      </w:r>
      <w:r>
        <w:rPr>
          <w:b/>
          <w:bCs/>
        </w:rPr>
        <w:t>, суббота</w:t>
      </w:r>
    </w:p>
    <w:p w14:paraId="6DF7FC4B" w14:textId="77777777" w:rsidR="00FD1CCC" w:rsidRDefault="00FD1CCC" w:rsidP="00FD1CCC">
      <w:pPr>
        <w:spacing w:before="240" w:after="0"/>
      </w:pPr>
      <w:r w:rsidRPr="00744B4E">
        <w:rPr>
          <w:lang w:val="en-US"/>
        </w:rPr>
        <w:t xml:space="preserve">10.00–10.30 </w:t>
      </w:r>
      <w:r w:rsidRPr="00CC2DE6">
        <w:rPr>
          <w:i/>
          <w:iCs/>
        </w:rPr>
        <w:t>Леа</w:t>
      </w:r>
      <w:r w:rsidRPr="00744B4E">
        <w:rPr>
          <w:i/>
          <w:iCs/>
          <w:lang w:val="en-US"/>
        </w:rPr>
        <w:t xml:space="preserve"> </w:t>
      </w:r>
      <w:r w:rsidRPr="00CC2DE6">
        <w:rPr>
          <w:i/>
          <w:iCs/>
        </w:rPr>
        <w:t>Пильд</w:t>
      </w:r>
      <w:r w:rsidRPr="00744B4E">
        <w:rPr>
          <w:i/>
          <w:iCs/>
          <w:lang w:val="en-US"/>
        </w:rPr>
        <w:t xml:space="preserve"> (</w:t>
      </w:r>
      <w:r w:rsidRPr="00CC2DE6">
        <w:rPr>
          <w:i/>
          <w:iCs/>
        </w:rPr>
        <w:t>Тарту</w:t>
      </w:r>
      <w:r w:rsidRPr="00744B4E">
        <w:rPr>
          <w:i/>
          <w:iCs/>
          <w:lang w:val="en-US"/>
        </w:rPr>
        <w:t>).</w:t>
      </w:r>
      <w:r w:rsidRPr="00744B4E">
        <w:rPr>
          <w:lang w:val="en-US"/>
        </w:rPr>
        <w:t xml:space="preserve"> </w:t>
      </w:r>
      <w:r w:rsidRPr="00D63DDD">
        <w:t>Опыт поэта и музыканта в поэтическом цикле Михаила Кузмина «Стихи об искусстве»</w:t>
      </w:r>
      <w:r>
        <w:t>.</w:t>
      </w:r>
    </w:p>
    <w:p w14:paraId="5D96A8A1" w14:textId="77777777" w:rsidR="00FD1CCC" w:rsidRDefault="00FD1CCC" w:rsidP="00FD1CCC">
      <w:pPr>
        <w:spacing w:before="240"/>
        <w:rPr>
          <w:rFonts w:eastAsia="Times New Roman"/>
        </w:rPr>
      </w:pPr>
      <w:r>
        <w:rPr>
          <w:rFonts w:cs="Times New Roman"/>
        </w:rPr>
        <w:t xml:space="preserve">10.30–11.00 </w:t>
      </w:r>
      <w:r w:rsidRPr="00E95138">
        <w:rPr>
          <w:i/>
          <w:iCs/>
        </w:rPr>
        <w:t>Евгений Берштейн</w:t>
      </w:r>
      <w:r w:rsidRPr="00E95138">
        <w:rPr>
          <w:i/>
          <w:iCs/>
          <w:lang w:val="et-EE"/>
        </w:rPr>
        <w:t xml:space="preserve"> </w:t>
      </w:r>
      <w:r w:rsidRPr="00E95138">
        <w:rPr>
          <w:i/>
          <w:iCs/>
        </w:rPr>
        <w:t xml:space="preserve">(Портленд). </w:t>
      </w:r>
      <w:r>
        <w:rPr>
          <w:rFonts w:eastAsia="Times New Roman"/>
        </w:rPr>
        <w:t>«</w:t>
      </w:r>
      <w:r w:rsidRPr="00CA656B">
        <w:rPr>
          <w:rFonts w:eastAsia="Times New Roman"/>
        </w:rPr>
        <w:t>Парциальное внедрение фалла</w:t>
      </w:r>
      <w:r>
        <w:rPr>
          <w:rFonts w:eastAsia="Times New Roman"/>
        </w:rPr>
        <w:t>»</w:t>
      </w:r>
      <w:r w:rsidRPr="00CA656B">
        <w:rPr>
          <w:rFonts w:eastAsia="Times New Roman"/>
        </w:rPr>
        <w:t>: Эйзенштейн, Шкловский, Розанов и вопрос о поэтике секса</w:t>
      </w:r>
      <w:r>
        <w:rPr>
          <w:rFonts w:eastAsia="Times New Roman"/>
        </w:rPr>
        <w:t>.</w:t>
      </w:r>
    </w:p>
    <w:p w14:paraId="77D00B2A" w14:textId="77777777" w:rsidR="00FD1CCC" w:rsidRPr="00575FAF" w:rsidRDefault="00FD1CCC" w:rsidP="00FD1CCC">
      <w:pPr>
        <w:spacing w:before="240"/>
        <w:rPr>
          <w:rFonts w:cs="Times New Roman"/>
        </w:rPr>
      </w:pPr>
      <w:r>
        <w:t xml:space="preserve">11.00–11.30 </w:t>
      </w:r>
      <w:r w:rsidRPr="00E95138">
        <w:rPr>
          <w:rFonts w:cs="Times New Roman"/>
          <w:i/>
          <w:iCs/>
        </w:rPr>
        <w:t xml:space="preserve">Наталья Яковлева </w:t>
      </w:r>
      <w:r w:rsidRPr="00E95138">
        <w:rPr>
          <w:i/>
          <w:iCs/>
        </w:rPr>
        <w:t>(С.-Петербург — Хельсинки)</w:t>
      </w:r>
      <w:r w:rsidRPr="00E95138">
        <w:rPr>
          <w:rFonts w:cs="Times New Roman"/>
          <w:i/>
          <w:iCs/>
        </w:rPr>
        <w:t>.</w:t>
      </w:r>
      <w:r w:rsidRPr="00575FAF">
        <w:rPr>
          <w:rFonts w:cs="Times New Roman"/>
        </w:rPr>
        <w:t xml:space="preserve"> </w:t>
      </w:r>
      <w:r w:rsidRPr="00575FAF">
        <w:rPr>
          <w:rFonts w:eastAsia="Times New Roman" w:cs="Times New Roman"/>
          <w:color w:val="000000"/>
        </w:rPr>
        <w:t>Финляндские сюжеты в прозе Аркадия Пресса</w:t>
      </w:r>
    </w:p>
    <w:p w14:paraId="034952EE" w14:textId="77777777" w:rsidR="00FD1CCC" w:rsidRPr="00B600C6" w:rsidRDefault="00FD1CCC" w:rsidP="00FD1CCC">
      <w:pPr>
        <w:spacing w:before="240"/>
        <w:jc w:val="center"/>
      </w:pPr>
      <w:r>
        <w:t xml:space="preserve">11.30–11.50 </w:t>
      </w:r>
      <w:r>
        <w:rPr>
          <w:i/>
          <w:iCs/>
        </w:rPr>
        <w:t>Перерыв</w:t>
      </w:r>
    </w:p>
    <w:p w14:paraId="2EFF33ED" w14:textId="77777777" w:rsidR="00FD1CCC" w:rsidRDefault="00FD1CCC" w:rsidP="00FD1CCC">
      <w:pPr>
        <w:spacing w:before="240"/>
      </w:pPr>
      <w:r>
        <w:t xml:space="preserve">11.50–12.20 </w:t>
      </w:r>
      <w:r w:rsidRPr="003D1183">
        <w:rPr>
          <w:i/>
          <w:iCs/>
        </w:rPr>
        <w:t>Елена Земскова (Москва).</w:t>
      </w:r>
      <w:r>
        <w:t xml:space="preserve"> Эдвард Фальковский в Москве 1930-х годов: интернациональная траектория пролетарского писателя.</w:t>
      </w:r>
    </w:p>
    <w:p w14:paraId="0F77DF2C" w14:textId="77777777" w:rsidR="00FD1CCC" w:rsidRDefault="00FD1CCC" w:rsidP="00FD1CCC">
      <w:pPr>
        <w:spacing w:before="240"/>
        <w:rPr>
          <w:rFonts w:eastAsia="Times New Roman"/>
          <w:color w:val="000000"/>
          <w:szCs w:val="24"/>
        </w:rPr>
      </w:pPr>
      <w:r>
        <w:t xml:space="preserve">12.20–12.50 </w:t>
      </w:r>
      <w:r w:rsidRPr="003D1183">
        <w:rPr>
          <w:i/>
          <w:iCs/>
        </w:rPr>
        <w:t>Геннадий Обатнин (Хельсинки).</w:t>
      </w:r>
      <w:r w:rsidRPr="00E95138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Опыт</w:t>
      </w:r>
      <w:r w:rsidRPr="00543EDF">
        <w:rPr>
          <w:rFonts w:eastAsia="Times New Roman"/>
          <w:color w:val="000000"/>
          <w:szCs w:val="24"/>
        </w:rPr>
        <w:t xml:space="preserve"> истории</w:t>
      </w:r>
      <w:r>
        <w:rPr>
          <w:rFonts w:eastAsia="Times New Roman"/>
          <w:color w:val="000000"/>
          <w:szCs w:val="24"/>
        </w:rPr>
        <w:t xml:space="preserve"> русского</w:t>
      </w:r>
      <w:r w:rsidRPr="00543EDF">
        <w:rPr>
          <w:rFonts w:eastAsia="Times New Roman"/>
          <w:color w:val="000000"/>
          <w:szCs w:val="24"/>
        </w:rPr>
        <w:t xml:space="preserve"> нормативного стиховедения</w:t>
      </w:r>
      <w:r>
        <w:rPr>
          <w:rFonts w:eastAsia="Times New Roman"/>
          <w:color w:val="000000"/>
          <w:szCs w:val="24"/>
        </w:rPr>
        <w:t>.</w:t>
      </w:r>
    </w:p>
    <w:p w14:paraId="04B95DD3" w14:textId="77777777" w:rsidR="00FD1CCC" w:rsidRDefault="00FD1CCC" w:rsidP="00FD1CCC">
      <w:pPr>
        <w:spacing w:before="240"/>
        <w:jc w:val="center"/>
      </w:pPr>
      <w:r>
        <w:rPr>
          <w:rFonts w:eastAsia="Times New Roman"/>
          <w:color w:val="000000"/>
          <w:szCs w:val="24"/>
        </w:rPr>
        <w:t xml:space="preserve">12.50–14.00 </w:t>
      </w:r>
      <w:r>
        <w:rPr>
          <w:rFonts w:eastAsia="Times New Roman"/>
          <w:i/>
          <w:iCs/>
          <w:color w:val="000000"/>
          <w:szCs w:val="24"/>
        </w:rPr>
        <w:t>Перерыв</w:t>
      </w:r>
    </w:p>
    <w:p w14:paraId="56511C07" w14:textId="77777777" w:rsidR="00FD1CCC" w:rsidRDefault="00FD1CCC" w:rsidP="00FD1CCC">
      <w:pPr>
        <w:spacing w:before="240"/>
      </w:pPr>
      <w:r>
        <w:t xml:space="preserve">14.00–14.30 </w:t>
      </w:r>
      <w:r w:rsidRPr="00E95138">
        <w:rPr>
          <w:i/>
          <w:iCs/>
        </w:rPr>
        <w:t>Рику Тойвола (Хельсинки)</w:t>
      </w:r>
      <w:r w:rsidRPr="005B0B40">
        <w:t>.</w:t>
      </w:r>
      <w:r w:rsidRPr="00DF7618">
        <w:rPr>
          <w:lang w:val="et-EE"/>
        </w:rPr>
        <w:t xml:space="preserve"> </w:t>
      </w:r>
      <w:r w:rsidRPr="005B0B40">
        <w:t>К истории «гражданских песен» Вертинского</w:t>
      </w:r>
      <w:r>
        <w:t>.</w:t>
      </w:r>
    </w:p>
    <w:p w14:paraId="00AD111D" w14:textId="77777777" w:rsidR="00FD1CCC" w:rsidRDefault="00FD1CCC" w:rsidP="00FD1CCC">
      <w:pPr>
        <w:spacing w:before="240" w:after="0"/>
      </w:pPr>
      <w:r>
        <w:t xml:space="preserve">14.30–15.00 </w:t>
      </w:r>
      <w:r w:rsidRPr="00E95138">
        <w:rPr>
          <w:i/>
          <w:iCs/>
        </w:rPr>
        <w:t>Роман Лейбов (Тарту).</w:t>
      </w:r>
      <w:r>
        <w:t xml:space="preserve"> </w:t>
      </w:r>
      <w:r w:rsidRPr="00973B8D">
        <w:t>Элегическая советская песня: приключения жанра</w:t>
      </w:r>
      <w:r>
        <w:t>.</w:t>
      </w:r>
    </w:p>
    <w:p w14:paraId="0A762D7A" w14:textId="77777777" w:rsidR="00FD1CCC" w:rsidRDefault="00FD1CCC" w:rsidP="00FD1CCC">
      <w:pPr>
        <w:spacing w:before="240"/>
        <w:jc w:val="center"/>
      </w:pPr>
      <w:r>
        <w:rPr>
          <w:rFonts w:eastAsia="Times New Roman"/>
          <w:color w:val="000000"/>
          <w:szCs w:val="24"/>
        </w:rPr>
        <w:t xml:space="preserve">15.00–15.20 </w:t>
      </w:r>
      <w:r>
        <w:rPr>
          <w:rFonts w:eastAsia="Times New Roman"/>
          <w:i/>
          <w:iCs/>
          <w:color w:val="000000"/>
          <w:szCs w:val="24"/>
        </w:rPr>
        <w:t>Перерыв</w:t>
      </w:r>
    </w:p>
    <w:p w14:paraId="72BB4DAD" w14:textId="77777777" w:rsidR="00FD1CCC" w:rsidRDefault="00FD1CCC" w:rsidP="00FD1CCC">
      <w:pPr>
        <w:spacing w:before="240"/>
      </w:pPr>
      <w:r>
        <w:t xml:space="preserve">15.20–15.50 </w:t>
      </w:r>
      <w:r w:rsidRPr="00E95138">
        <w:rPr>
          <w:i/>
          <w:iCs/>
        </w:rPr>
        <w:t xml:space="preserve">Валерий Отяковский (Тарту). </w:t>
      </w:r>
      <w:r w:rsidRPr="00D63DDD">
        <w:t>Романизируя учебник: «Ночной шлем» Александра Кондратова</w:t>
      </w:r>
      <w:r>
        <w:t>.</w:t>
      </w:r>
    </w:p>
    <w:p w14:paraId="169FDF92" w14:textId="77777777" w:rsidR="00FD1CCC" w:rsidRDefault="00FD1CCC" w:rsidP="00FD1CCC">
      <w:pPr>
        <w:rPr>
          <w:rFonts w:eastAsia="Times New Roman"/>
        </w:rPr>
      </w:pPr>
      <w:r>
        <w:t xml:space="preserve">15.50–16.20 </w:t>
      </w:r>
      <w:r w:rsidRPr="00E95138">
        <w:rPr>
          <w:i/>
          <w:iCs/>
        </w:rPr>
        <w:t xml:space="preserve">Анастасия Рыко (Тарту). </w:t>
      </w:r>
      <w:r w:rsidRPr="00540E98">
        <w:rPr>
          <w:rFonts w:eastAsia="Times New Roman"/>
        </w:rPr>
        <w:t>Русские или белорусы? О языковой самоидентификации жителей русско-белорусского пограничья.</w:t>
      </w:r>
    </w:p>
    <w:p w14:paraId="0E50ADB2" w14:textId="77777777" w:rsidR="00FD1CCC" w:rsidRDefault="00FD1CCC" w:rsidP="00FD1CCC">
      <w:pPr>
        <w:spacing w:before="240" w:after="0"/>
        <w:jc w:val="center"/>
        <w:rPr>
          <w:i/>
          <w:iCs/>
        </w:rPr>
      </w:pPr>
      <w:r>
        <w:t xml:space="preserve">16.20 </w:t>
      </w:r>
      <w:r>
        <w:rPr>
          <w:i/>
          <w:iCs/>
        </w:rPr>
        <w:t>Дискуссия, закрытие семинара</w:t>
      </w:r>
    </w:p>
    <w:p w14:paraId="48244E58" w14:textId="77777777" w:rsidR="00FD1CCC" w:rsidRPr="00265C59" w:rsidRDefault="00FD1CCC" w:rsidP="00FD1CCC"/>
    <w:p w14:paraId="33DE6727" w14:textId="77777777" w:rsidR="00FD1CCC" w:rsidRDefault="00FD1CCC" w:rsidP="00FD1CCC"/>
    <w:p w14:paraId="7348E53C" w14:textId="77777777" w:rsidR="00F94246" w:rsidRDefault="00F94246"/>
    <w:sectPr w:rsidR="00F94246" w:rsidSect="000F4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CC"/>
    <w:rsid w:val="000F4BB5"/>
    <w:rsid w:val="003C1F8B"/>
    <w:rsid w:val="004B6B66"/>
    <w:rsid w:val="00851524"/>
    <w:rsid w:val="00F94246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06E3"/>
  <w15:chartTrackingRefBased/>
  <w15:docId w15:val="{F47C0C91-DBF2-444C-A5BD-C9D4151C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CCC"/>
    <w:rPr>
      <w:rFonts w:ascii="Times New Roman" w:hAnsi="Times New Roman"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C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1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.stepanishcheva@ut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Stepaništševa</dc:creator>
  <cp:keywords/>
  <dc:description/>
  <cp:lastModifiedBy>Tatjana Stepaništševa</cp:lastModifiedBy>
  <cp:revision>2</cp:revision>
  <dcterms:created xsi:type="dcterms:W3CDTF">2021-06-08T11:22:00Z</dcterms:created>
  <dcterms:modified xsi:type="dcterms:W3CDTF">2021-06-08T11:28:00Z</dcterms:modified>
</cp:coreProperties>
</file>