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 (веб)"/>
        <w:spacing w:after="0"/>
        <w:jc w:val="center"/>
      </w:pPr>
      <w:r>
        <w:drawing>
          <wp:inline distT="0" distB="0" distL="0" distR="0">
            <wp:extent cx="1141939" cy="106887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n_logo_rus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39" cy="1068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 w:val="1"/>
          <w:bCs w:val="1"/>
          <w:rtl w:val="0"/>
          <w:lang w:val="ru-RU"/>
        </w:rPr>
        <w:t xml:space="preserve"> НАЦИОНАЛЬНЫЙ ИССЛЕДОВАТЕЛЬСКИЙ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НИЖЕГОРОДСКИЙ ГОСУДАРСТВЕННЫЙ УНИВЕРСИТЕТ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Н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И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ЛОБАЧЕВСКОГО</w:t>
      </w:r>
    </w:p>
    <w:p>
      <w:pPr>
        <w:pStyle w:val="Обычный (веб)"/>
        <w:spacing w:after="0"/>
        <w:jc w:val="center"/>
      </w:pPr>
      <w:r>
        <w:rPr>
          <w:b w:val="1"/>
          <w:bCs w:val="1"/>
          <w:rtl w:val="0"/>
          <w:lang w:val="ru-RU"/>
        </w:rPr>
        <w:t>ИНСТИТУТ ФИЛОЛОГИИ И ЖУРНАЛИСТИКИ</w:t>
      </w:r>
    </w:p>
    <w:p>
      <w:pPr>
        <w:pStyle w:val="Название"/>
      </w:pP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РЕГИСТРАЦИОННАЯ КАРТА</w:t>
      </w:r>
    </w:p>
    <w:tbl>
      <w:tblPr>
        <w:tblW w:w="97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0"/>
        <w:gridCol w:w="7380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Фамилия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имя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отчество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z w:val="28"/>
                <w:szCs w:val="28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Ученая степень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Должность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Место работы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Адрес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en-US"/>
              </w:rPr>
              <w:t>E-mail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Телефон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Тема доклада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2680"/>
              </w:tabs>
            </w:pPr>
            <w:r>
              <w:rPr>
                <w:sz w:val="28"/>
                <w:szCs w:val="28"/>
                <w:rtl w:val="0"/>
                <w:lang w:val="ru-RU"/>
              </w:rPr>
              <w:t>Аннотация</w:t>
            </w:r>
          </w:p>
        </w:tc>
        <w:tc>
          <w:tcPr>
            <w:tcW w:type="dxa" w:w="7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Название">
    <w:name w:val="Название"/>
    <w:next w:val="Название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